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3F9B" w:rsidRPr="00AB3F9B" w:rsidRDefault="008C1BEA" w:rsidP="00AB3F9B">
      <w:pPr>
        <w:pStyle w:val="ConsPlusTitlePage"/>
        <w:rPr>
          <w:noProof/>
          <w:szCs w:val="24"/>
        </w:rPr>
      </w:pPr>
      <w:r>
        <w:t xml:space="preserve"> </w:t>
      </w:r>
    </w:p>
    <w:p w:rsidR="00AB3F9B" w:rsidRPr="00AB3F9B" w:rsidRDefault="002F3744" w:rsidP="00AB3F9B">
      <w:pPr>
        <w:jc w:val="center"/>
        <w:rPr>
          <w:b/>
          <w:sz w:val="32"/>
        </w:rPr>
      </w:pPr>
      <w:r>
        <w:rPr>
          <w:noProof/>
          <w:sz w:val="28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95pt;margin-top:15.05pt;width:53.3pt;height:53.3pt;z-index:251667456" o:allowincell="f">
            <v:imagedata r:id="rId7" o:title=""/>
            <w10:wrap type="topAndBottom"/>
          </v:shape>
          <o:OLEObject Type="Embed" ProgID="MSPhotoEd.3" ShapeID="_x0000_s1026" DrawAspect="Content" ObjectID="_1849428879" r:id="rId8"/>
        </w:object>
      </w:r>
      <w:r w:rsidR="00AB3F9B" w:rsidRPr="00AB3F9B">
        <w:rPr>
          <w:b/>
          <w:sz w:val="32"/>
        </w:rPr>
        <w:t xml:space="preserve">Администрация </w:t>
      </w:r>
    </w:p>
    <w:p w:rsidR="00AB3F9B" w:rsidRPr="00AB3F9B" w:rsidRDefault="00AB3F9B" w:rsidP="00AB3F9B">
      <w:pPr>
        <w:jc w:val="center"/>
        <w:rPr>
          <w:b/>
          <w:sz w:val="32"/>
        </w:rPr>
      </w:pPr>
      <w:r w:rsidRPr="00AB3F9B">
        <w:rPr>
          <w:b/>
          <w:sz w:val="32"/>
        </w:rPr>
        <w:t xml:space="preserve">Дзержинско-Тасеевского муниципального округа </w:t>
      </w:r>
    </w:p>
    <w:p w:rsidR="00AB3F9B" w:rsidRPr="00AB3F9B" w:rsidRDefault="00AB3F9B" w:rsidP="00AB3F9B">
      <w:pPr>
        <w:jc w:val="center"/>
        <w:rPr>
          <w:sz w:val="28"/>
        </w:rPr>
      </w:pPr>
    </w:p>
    <w:p w:rsidR="00AB3F9B" w:rsidRPr="00AB3F9B" w:rsidRDefault="00AB3F9B" w:rsidP="00AB3F9B">
      <w:pPr>
        <w:jc w:val="center"/>
        <w:rPr>
          <w:b/>
          <w:sz w:val="48"/>
        </w:rPr>
      </w:pPr>
      <w:r w:rsidRPr="00AB3F9B">
        <w:rPr>
          <w:b/>
          <w:sz w:val="48"/>
        </w:rPr>
        <w:t>ПОСТАНОВЛЕНИЕ</w:t>
      </w:r>
      <w:r w:rsidR="00E91E8E">
        <w:rPr>
          <w:b/>
          <w:sz w:val="48"/>
        </w:rPr>
        <w:t xml:space="preserve"> (ПРОЕКТ)</w:t>
      </w:r>
    </w:p>
    <w:p w:rsidR="00AB3F9B" w:rsidRPr="00AB3F9B" w:rsidRDefault="00AB3F9B" w:rsidP="00AB3F9B">
      <w:pPr>
        <w:jc w:val="center"/>
        <w:rPr>
          <w:rFonts w:ascii="Times New Roman Cyr Bold" w:hAnsi="Times New Roman Cyr Bold"/>
          <w:b/>
          <w:szCs w:val="24"/>
        </w:rPr>
      </w:pPr>
    </w:p>
    <w:p w:rsidR="00AB3F9B" w:rsidRPr="00AB3F9B" w:rsidRDefault="00AB3F9B" w:rsidP="00AB3F9B">
      <w:pPr>
        <w:jc w:val="center"/>
        <w:rPr>
          <w:rFonts w:ascii="Times New Roman Cyr Bold" w:hAnsi="Times New Roman Cyr Bold"/>
          <w:b/>
          <w:szCs w:val="24"/>
        </w:rPr>
      </w:pPr>
      <w:r w:rsidRPr="00AB3F9B">
        <w:rPr>
          <w:rFonts w:ascii="Times New Roman Cyr Bold" w:hAnsi="Times New Roman Cyr Bold"/>
          <w:b/>
          <w:szCs w:val="24"/>
        </w:rPr>
        <w:t>с. Дзержинское</w:t>
      </w:r>
    </w:p>
    <w:p w:rsidR="00AB3F9B" w:rsidRPr="00AB3F9B" w:rsidRDefault="00AB3F9B" w:rsidP="00AB3F9B">
      <w:pPr>
        <w:jc w:val="center"/>
        <w:rPr>
          <w:szCs w:val="24"/>
        </w:rPr>
      </w:pPr>
    </w:p>
    <w:p w:rsidR="00AB3F9B" w:rsidRPr="00AB3F9B" w:rsidRDefault="00AB3F9B" w:rsidP="00AB3F9B">
      <w:pPr>
        <w:jc w:val="center"/>
        <w:rPr>
          <w:szCs w:val="24"/>
        </w:rPr>
      </w:pPr>
    </w:p>
    <w:p w:rsidR="006700E9" w:rsidRDefault="006D238A" w:rsidP="00E91584">
      <w:pPr>
        <w:jc w:val="both"/>
        <w:rPr>
          <w:sz w:val="28"/>
        </w:rPr>
      </w:pPr>
      <w:r>
        <w:rPr>
          <w:sz w:val="28"/>
        </w:rPr>
        <w:t xml:space="preserve">00.00.2026                                                                                    </w:t>
      </w:r>
      <w:r w:rsidR="006700E9">
        <w:rPr>
          <w:sz w:val="28"/>
        </w:rPr>
        <w:tab/>
        <w:t xml:space="preserve">№          </w:t>
      </w:r>
    </w:p>
    <w:p w:rsidR="00563C1E" w:rsidRDefault="00563C1E" w:rsidP="00E91584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AB3F9B" w:rsidRPr="006D238A" w:rsidRDefault="00AB3F9B" w:rsidP="00E91584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6700E9" w:rsidRPr="006700E9" w:rsidRDefault="006700E9" w:rsidP="00E91584">
      <w:pPr>
        <w:pStyle w:val="ConsPlusTitle"/>
        <w:ind w:right="4536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Об </w:t>
      </w:r>
      <w:r w:rsidR="00BB516D" w:rsidRPr="00BB516D">
        <w:rPr>
          <w:rFonts w:ascii="Times New Roman" w:hAnsi="Times New Roman" w:cs="Times New Roman"/>
          <w:b w:val="0"/>
          <w:sz w:val="28"/>
          <w:szCs w:val="28"/>
        </w:rPr>
        <w:t>определении</w:t>
      </w:r>
      <w:r w:rsidR="00975A3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границ прилегающих</w:t>
      </w:r>
      <w:r w:rsidR="00975A37">
        <w:rPr>
          <w:rFonts w:ascii="Times New Roman" w:hAnsi="Times New Roman" w:cs="Times New Roman"/>
          <w:b w:val="0"/>
          <w:sz w:val="28"/>
          <w:szCs w:val="28"/>
        </w:rPr>
        <w:t xml:space="preserve"> территорий</w:t>
      </w:r>
      <w:r w:rsidR="00672183">
        <w:rPr>
          <w:rFonts w:ascii="Times New Roman" w:hAnsi="Times New Roman" w:cs="Times New Roman"/>
          <w:b w:val="0"/>
          <w:sz w:val="28"/>
          <w:szCs w:val="28"/>
        </w:rPr>
        <w:t>, на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котор</w:t>
      </w:r>
      <w:r w:rsidR="00672183">
        <w:rPr>
          <w:rFonts w:ascii="Times New Roman" w:hAnsi="Times New Roman" w:cs="Times New Roman"/>
          <w:b w:val="0"/>
          <w:sz w:val="28"/>
          <w:szCs w:val="28"/>
        </w:rPr>
        <w:t>ых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не допускается розничная продажа алкогольной продукции</w:t>
      </w:r>
      <w:r w:rsidR="00DB0CA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и розничная продажа алкогольной продукции</w:t>
      </w:r>
      <w:r w:rsidR="00DB0CA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при оказании услуг общественного питания</w:t>
      </w:r>
      <w:r w:rsidR="00DB0CA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на территории Дзержинско</w:t>
      </w:r>
      <w:r w:rsidR="00975A37">
        <w:rPr>
          <w:rFonts w:ascii="Times New Roman" w:hAnsi="Times New Roman" w:cs="Times New Roman"/>
          <w:b w:val="0"/>
          <w:sz w:val="28"/>
          <w:szCs w:val="28"/>
        </w:rPr>
        <w:t>-Тасеевского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75A37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</w:t>
      </w:r>
      <w:r w:rsidR="00D55BC8">
        <w:rPr>
          <w:rFonts w:ascii="Times New Roman" w:hAnsi="Times New Roman" w:cs="Times New Roman"/>
          <w:b w:val="0"/>
          <w:sz w:val="28"/>
          <w:szCs w:val="28"/>
        </w:rPr>
        <w:t>округа</w:t>
      </w:r>
      <w:r w:rsidR="00672183">
        <w:rPr>
          <w:rFonts w:ascii="Times New Roman" w:hAnsi="Times New Roman" w:cs="Times New Roman"/>
          <w:b w:val="0"/>
          <w:sz w:val="28"/>
          <w:szCs w:val="28"/>
        </w:rPr>
        <w:t xml:space="preserve"> Красноярского края</w:t>
      </w:r>
    </w:p>
    <w:p w:rsidR="008C1BEA" w:rsidRPr="008C1BEA" w:rsidRDefault="008C1BEA" w:rsidP="00E91584">
      <w:pPr>
        <w:pStyle w:val="ConsPlusTitle"/>
        <w:ind w:right="4536"/>
        <w:jc w:val="both"/>
        <w:rPr>
          <w:rFonts w:ascii="Times New Roman" w:hAnsi="Times New Roman" w:cs="Times New Roman"/>
          <w:sz w:val="28"/>
          <w:szCs w:val="28"/>
        </w:rPr>
      </w:pPr>
    </w:p>
    <w:p w:rsidR="008C1BEA" w:rsidRPr="008C1BEA" w:rsidRDefault="008C1BEA" w:rsidP="00E9158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648A0" w:rsidRDefault="00D648A0" w:rsidP="00E91584">
      <w:pPr>
        <w:widowControl w:val="0"/>
        <w:tabs>
          <w:tab w:val="left" w:pos="709"/>
        </w:tabs>
        <w:overflowPunct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соответствии с </w:t>
      </w:r>
      <w:r w:rsidR="00975A37">
        <w:rPr>
          <w:sz w:val="28"/>
          <w:szCs w:val="28"/>
        </w:rPr>
        <w:t>пунктом 8 статьи 16</w:t>
      </w:r>
      <w:r w:rsidR="00563C1E" w:rsidRPr="00D648A0">
        <w:rPr>
          <w:sz w:val="28"/>
          <w:szCs w:val="28"/>
        </w:rPr>
        <w:t xml:space="preserve"> </w:t>
      </w:r>
      <w:r>
        <w:rPr>
          <w:sz w:val="28"/>
          <w:szCs w:val="28"/>
        </w:rPr>
        <w:t>Федеральн</w:t>
      </w:r>
      <w:r w:rsidR="00975A37">
        <w:rPr>
          <w:sz w:val="28"/>
          <w:szCs w:val="28"/>
        </w:rPr>
        <w:t>ого</w:t>
      </w:r>
      <w:r>
        <w:rPr>
          <w:sz w:val="28"/>
          <w:szCs w:val="28"/>
        </w:rPr>
        <w:t xml:space="preserve"> закон</w:t>
      </w:r>
      <w:r w:rsidR="00975A37">
        <w:rPr>
          <w:sz w:val="28"/>
          <w:szCs w:val="28"/>
        </w:rPr>
        <w:t>а</w:t>
      </w:r>
      <w:r w:rsidRPr="00D648A0">
        <w:rPr>
          <w:sz w:val="28"/>
          <w:szCs w:val="28"/>
        </w:rPr>
        <w:t xml:space="preserve"> </w:t>
      </w:r>
      <w:r w:rsidR="00563C1E" w:rsidRPr="00D648A0">
        <w:rPr>
          <w:sz w:val="28"/>
          <w:szCs w:val="28"/>
        </w:rPr>
        <w:t xml:space="preserve">от 22.11.1995 </w:t>
      </w:r>
      <w:hyperlink r:id="rId9">
        <w:r w:rsidR="00975A37">
          <w:rPr>
            <w:sz w:val="28"/>
            <w:szCs w:val="28"/>
          </w:rPr>
          <w:t>№</w:t>
        </w:r>
      </w:hyperlink>
      <w:r w:rsidR="00975A37">
        <w:rPr>
          <w:sz w:val="28"/>
          <w:szCs w:val="28"/>
        </w:rPr>
        <w:t xml:space="preserve"> 171-ФЗ</w:t>
      </w:r>
      <w:r w:rsidR="00563C1E" w:rsidRPr="00D648A0">
        <w:rPr>
          <w:sz w:val="28"/>
          <w:szCs w:val="28"/>
        </w:rPr>
        <w:t xml:space="preserve"> </w:t>
      </w:r>
      <w:r w:rsidR="00975A37">
        <w:rPr>
          <w:sz w:val="28"/>
          <w:szCs w:val="28"/>
        </w:rPr>
        <w:t>«</w:t>
      </w:r>
      <w:r w:rsidR="00563C1E" w:rsidRPr="00D648A0">
        <w:rPr>
          <w:sz w:val="28"/>
          <w:szCs w:val="28"/>
        </w:rPr>
        <w:t>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</w:t>
      </w:r>
      <w:r w:rsidR="00975A37">
        <w:rPr>
          <w:sz w:val="28"/>
          <w:szCs w:val="28"/>
        </w:rPr>
        <w:t>»</w:t>
      </w:r>
      <w:r w:rsidR="00563C1E" w:rsidRPr="00D648A0">
        <w:rPr>
          <w:sz w:val="28"/>
          <w:szCs w:val="28"/>
        </w:rPr>
        <w:t xml:space="preserve">, </w:t>
      </w:r>
      <w:r w:rsidR="00975A37" w:rsidRPr="00975A37">
        <w:rPr>
          <w:sz w:val="28"/>
          <w:szCs w:val="28"/>
        </w:rPr>
        <w:t xml:space="preserve">Постановлением Правительства Российской Федерации от </w:t>
      </w:r>
      <w:r w:rsidR="00074743">
        <w:rPr>
          <w:sz w:val="28"/>
          <w:szCs w:val="28"/>
        </w:rPr>
        <w:t>10</w:t>
      </w:r>
      <w:r w:rsidR="00975A37" w:rsidRPr="00975A37">
        <w:rPr>
          <w:sz w:val="28"/>
          <w:szCs w:val="28"/>
        </w:rPr>
        <w:t>.</w:t>
      </w:r>
      <w:r w:rsidR="00074743">
        <w:rPr>
          <w:sz w:val="28"/>
          <w:szCs w:val="28"/>
        </w:rPr>
        <w:t>04</w:t>
      </w:r>
      <w:r w:rsidR="00975A37" w:rsidRPr="00975A37">
        <w:rPr>
          <w:sz w:val="28"/>
          <w:szCs w:val="28"/>
        </w:rPr>
        <w:t>.202</w:t>
      </w:r>
      <w:r w:rsidR="00074743">
        <w:rPr>
          <w:sz w:val="28"/>
          <w:szCs w:val="28"/>
        </w:rPr>
        <w:t>6</w:t>
      </w:r>
      <w:r w:rsidR="00975A37" w:rsidRPr="00975A37">
        <w:rPr>
          <w:sz w:val="28"/>
          <w:szCs w:val="28"/>
        </w:rPr>
        <w:t xml:space="preserve"> № </w:t>
      </w:r>
      <w:r w:rsidR="00074743">
        <w:rPr>
          <w:sz w:val="28"/>
          <w:szCs w:val="28"/>
        </w:rPr>
        <w:t>394</w:t>
      </w:r>
      <w:r w:rsidR="00563C1E" w:rsidRPr="00D648A0">
        <w:rPr>
          <w:sz w:val="28"/>
          <w:szCs w:val="28"/>
        </w:rPr>
        <w:t xml:space="preserve"> </w:t>
      </w:r>
      <w:r w:rsidR="00074743" w:rsidRPr="00074743">
        <w:rPr>
          <w:sz w:val="28"/>
          <w:szCs w:val="28"/>
        </w:rPr>
        <w:t>"Об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питания"</w:t>
      </w:r>
      <w:r w:rsidR="00C53C89">
        <w:rPr>
          <w:sz w:val="28"/>
          <w:szCs w:val="28"/>
        </w:rPr>
        <w:t xml:space="preserve">, </w:t>
      </w:r>
      <w:r w:rsidR="00B93A99" w:rsidRPr="00323371">
        <w:rPr>
          <w:sz w:val="28"/>
          <w:szCs w:val="28"/>
        </w:rPr>
        <w:t>з</w:t>
      </w:r>
      <w:r w:rsidR="00D55BC8" w:rsidRPr="00323371">
        <w:rPr>
          <w:sz w:val="28"/>
          <w:szCs w:val="28"/>
        </w:rPr>
        <w:t>акон</w:t>
      </w:r>
      <w:r w:rsidR="00323371" w:rsidRPr="00323371">
        <w:rPr>
          <w:sz w:val="28"/>
          <w:szCs w:val="28"/>
        </w:rPr>
        <w:t>ом</w:t>
      </w:r>
      <w:r w:rsidR="00D55BC8" w:rsidRPr="00323371">
        <w:rPr>
          <w:sz w:val="28"/>
          <w:szCs w:val="28"/>
        </w:rPr>
        <w:t xml:space="preserve"> Красноярского края от 01.11.2012 № 3-672 «Об отдельных вопросах государственного регулирования в сфере производства и оборота этилового спирта, алкогольной и спиртосодержащей продукции», </w:t>
      </w:r>
      <w:r w:rsidR="00C53C89" w:rsidRPr="00323371">
        <w:rPr>
          <w:sz w:val="28"/>
          <w:szCs w:val="28"/>
        </w:rPr>
        <w:t>руководствуяс</w:t>
      </w:r>
      <w:r w:rsidR="00C53C89">
        <w:rPr>
          <w:sz w:val="28"/>
          <w:szCs w:val="28"/>
        </w:rPr>
        <w:t>ь ст</w:t>
      </w:r>
      <w:r w:rsidR="007B29AF">
        <w:rPr>
          <w:sz w:val="28"/>
          <w:szCs w:val="28"/>
        </w:rPr>
        <w:t>ать</w:t>
      </w:r>
      <w:r w:rsidR="00687490" w:rsidRPr="00687490">
        <w:rPr>
          <w:sz w:val="28"/>
          <w:szCs w:val="28"/>
        </w:rPr>
        <w:t>ями</w:t>
      </w:r>
      <w:r w:rsidR="00C53C89">
        <w:rPr>
          <w:sz w:val="28"/>
          <w:szCs w:val="28"/>
        </w:rPr>
        <w:t xml:space="preserve"> </w:t>
      </w:r>
      <w:r w:rsidR="00687490">
        <w:rPr>
          <w:sz w:val="28"/>
          <w:szCs w:val="28"/>
        </w:rPr>
        <w:t xml:space="preserve">18, </w:t>
      </w:r>
      <w:r w:rsidR="00A71403" w:rsidRPr="00A71403">
        <w:rPr>
          <w:sz w:val="28"/>
          <w:szCs w:val="28"/>
        </w:rPr>
        <w:t>3</w:t>
      </w:r>
      <w:r w:rsidR="00C53C89" w:rsidRPr="00A71403">
        <w:rPr>
          <w:sz w:val="28"/>
          <w:szCs w:val="28"/>
        </w:rPr>
        <w:t>1</w:t>
      </w:r>
      <w:r w:rsidR="00687490">
        <w:rPr>
          <w:sz w:val="28"/>
          <w:szCs w:val="28"/>
        </w:rPr>
        <w:t>, 36</w:t>
      </w:r>
      <w:r>
        <w:rPr>
          <w:sz w:val="28"/>
          <w:szCs w:val="28"/>
        </w:rPr>
        <w:t xml:space="preserve"> </w:t>
      </w:r>
      <w:r w:rsidRPr="005F3983">
        <w:rPr>
          <w:sz w:val="28"/>
        </w:rPr>
        <w:t xml:space="preserve">Устава </w:t>
      </w:r>
      <w:r w:rsidR="00D55BC8" w:rsidRPr="00D55BC8">
        <w:rPr>
          <w:sz w:val="28"/>
        </w:rPr>
        <w:t>Дзержинско-Тасеевского муниципального округа</w:t>
      </w:r>
      <w:r w:rsidR="00D55BC8">
        <w:rPr>
          <w:sz w:val="28"/>
        </w:rPr>
        <w:t xml:space="preserve"> Красноярского края</w:t>
      </w:r>
      <w:r w:rsidR="00C53C89">
        <w:rPr>
          <w:sz w:val="28"/>
        </w:rPr>
        <w:t>,</w:t>
      </w:r>
      <w:r w:rsidRPr="005F3983">
        <w:rPr>
          <w:sz w:val="28"/>
        </w:rPr>
        <w:t xml:space="preserve"> </w:t>
      </w:r>
      <w:r w:rsidRPr="005F3983">
        <w:rPr>
          <w:sz w:val="28"/>
          <w:szCs w:val="28"/>
        </w:rPr>
        <w:t>ПОСТАНОВЛЯЮ:</w:t>
      </w:r>
    </w:p>
    <w:p w:rsidR="00563C1E" w:rsidRPr="00D648A0" w:rsidRDefault="00563C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91584" w:rsidRPr="00E91584" w:rsidRDefault="00563C1E" w:rsidP="00A65D2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BEA">
        <w:rPr>
          <w:rFonts w:ascii="Times New Roman" w:hAnsi="Times New Roman" w:cs="Times New Roman"/>
          <w:sz w:val="28"/>
          <w:szCs w:val="28"/>
        </w:rPr>
        <w:t xml:space="preserve">1. </w:t>
      </w:r>
      <w:r w:rsidR="00A65D23" w:rsidRPr="00A65D23">
        <w:rPr>
          <w:rFonts w:ascii="Times New Roman" w:hAnsi="Times New Roman" w:cs="Times New Roman"/>
          <w:sz w:val="28"/>
          <w:szCs w:val="28"/>
        </w:rPr>
        <w:t xml:space="preserve">Утвердить Положение </w:t>
      </w:r>
      <w:r w:rsidR="00D17D41">
        <w:rPr>
          <w:rFonts w:ascii="Times New Roman" w:hAnsi="Times New Roman" w:cs="Times New Roman"/>
          <w:sz w:val="28"/>
          <w:szCs w:val="28"/>
        </w:rPr>
        <w:t>о</w:t>
      </w:r>
      <w:r w:rsidR="00D17D41" w:rsidRPr="00D17D41">
        <w:rPr>
          <w:rFonts w:ascii="Times New Roman" w:hAnsi="Times New Roman" w:cs="Times New Roman"/>
          <w:sz w:val="28"/>
          <w:szCs w:val="28"/>
        </w:rPr>
        <w:t xml:space="preserve">б </w:t>
      </w:r>
      <w:r w:rsidR="00BB516D">
        <w:rPr>
          <w:rFonts w:ascii="Times New Roman" w:hAnsi="Times New Roman" w:cs="Times New Roman"/>
          <w:sz w:val="28"/>
          <w:szCs w:val="28"/>
        </w:rPr>
        <w:t>определении</w:t>
      </w:r>
      <w:r w:rsidR="00D17D41" w:rsidRPr="00D17D41">
        <w:rPr>
          <w:rFonts w:ascii="Times New Roman" w:hAnsi="Times New Roman" w:cs="Times New Roman"/>
          <w:sz w:val="28"/>
          <w:szCs w:val="28"/>
        </w:rPr>
        <w:t xml:space="preserve"> границ прилегающих территорий, на которых не допускается розничная продажа алкогольной </w:t>
      </w:r>
      <w:r w:rsidR="00D17D41" w:rsidRPr="00D17D41">
        <w:rPr>
          <w:rFonts w:ascii="Times New Roman" w:hAnsi="Times New Roman" w:cs="Times New Roman"/>
          <w:sz w:val="28"/>
          <w:szCs w:val="28"/>
        </w:rPr>
        <w:lastRenderedPageBreak/>
        <w:t>продукции и розничная продажа алкогольной продукции при оказании услуг общественного питания на территории Дзержинско-Тасеевского муниципального округа Красноярского края</w:t>
      </w:r>
      <w:r w:rsidR="00D17D41">
        <w:rPr>
          <w:rFonts w:ascii="Times New Roman" w:hAnsi="Times New Roman" w:cs="Times New Roman"/>
          <w:sz w:val="28"/>
          <w:szCs w:val="28"/>
        </w:rPr>
        <w:t>,</w:t>
      </w:r>
      <w:r w:rsidR="00A65D23" w:rsidRPr="00A65D23">
        <w:rPr>
          <w:rFonts w:ascii="Times New Roman" w:hAnsi="Times New Roman" w:cs="Times New Roman"/>
          <w:sz w:val="28"/>
          <w:szCs w:val="28"/>
        </w:rPr>
        <w:t xml:space="preserve"> </w:t>
      </w:r>
      <w:r w:rsidR="00A65D23" w:rsidRPr="00920F41">
        <w:rPr>
          <w:rFonts w:ascii="Times New Roman" w:hAnsi="Times New Roman" w:cs="Times New Roman"/>
          <w:sz w:val="28"/>
          <w:szCs w:val="28"/>
        </w:rPr>
        <w:t>согласно Приложению.</w:t>
      </w:r>
    </w:p>
    <w:p w:rsidR="00D17D41" w:rsidRDefault="00563C1E" w:rsidP="00D17D4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BEA">
        <w:rPr>
          <w:rFonts w:ascii="Times New Roman" w:hAnsi="Times New Roman" w:cs="Times New Roman"/>
          <w:sz w:val="28"/>
          <w:szCs w:val="28"/>
        </w:rPr>
        <w:t xml:space="preserve">2. </w:t>
      </w:r>
      <w:r w:rsidR="00D17D41" w:rsidRPr="00D17D41">
        <w:rPr>
          <w:rFonts w:ascii="Times New Roman" w:hAnsi="Times New Roman" w:cs="Times New Roman"/>
          <w:sz w:val="28"/>
          <w:szCs w:val="28"/>
        </w:rPr>
        <w:t>Признать утратившими силу:</w:t>
      </w:r>
    </w:p>
    <w:p w:rsidR="00D17D41" w:rsidRDefault="00D17D41" w:rsidP="00D17D4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D41">
        <w:rPr>
          <w:rFonts w:ascii="Times New Roman" w:hAnsi="Times New Roman" w:cs="Times New Roman"/>
          <w:sz w:val="28"/>
          <w:szCs w:val="28"/>
        </w:rPr>
        <w:t>постановление администрации Тасеевского района «Об утверждении Положения об установлении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Тасеевского района» от 04.09.2024 № 409,</w:t>
      </w:r>
    </w:p>
    <w:p w:rsidR="00D17D41" w:rsidRPr="00D17D41" w:rsidRDefault="00D17D41" w:rsidP="00D17D4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D41">
        <w:rPr>
          <w:rFonts w:ascii="Times New Roman" w:hAnsi="Times New Roman" w:cs="Times New Roman"/>
          <w:sz w:val="28"/>
          <w:szCs w:val="28"/>
        </w:rPr>
        <w:t>постановление администрации Дзержинского района «Об определении границ, прилегающих к некоторым организациям и объектам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на территории Дзержинского района» от 14.01.2025 № 15-п.</w:t>
      </w:r>
    </w:p>
    <w:p w:rsidR="00A65D23" w:rsidRDefault="00563C1E" w:rsidP="00865DA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BEA">
        <w:rPr>
          <w:rFonts w:ascii="Times New Roman" w:hAnsi="Times New Roman" w:cs="Times New Roman"/>
          <w:sz w:val="28"/>
          <w:szCs w:val="28"/>
        </w:rPr>
        <w:t xml:space="preserve">3. </w:t>
      </w:r>
      <w:r w:rsidR="00D17D41" w:rsidRPr="00D17D41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общественно-политической газете Дзержинско-Тасеевского муниципального округа Красноярского края «Сельский труженик» и разместить на официальном сайте Дзержинско-Тасеевского муниципального округа Красноярского края в сети Интернет по адресу: https://adm-dtmo.ru.</w:t>
      </w:r>
    </w:p>
    <w:p w:rsidR="00D17D41" w:rsidRDefault="00563C1E" w:rsidP="00445C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BEA">
        <w:rPr>
          <w:rFonts w:ascii="Times New Roman" w:hAnsi="Times New Roman" w:cs="Times New Roman"/>
          <w:sz w:val="28"/>
          <w:szCs w:val="28"/>
        </w:rPr>
        <w:t xml:space="preserve">4. </w:t>
      </w:r>
      <w:r w:rsidR="00D17D41" w:rsidRPr="00D17D41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возложить на заместителя главы Дзержинско-Тасеевского муниципального округа по экономике, сельскому хозяйству и земельно-имущественным отношениям Волкову Е.В.</w:t>
      </w:r>
    </w:p>
    <w:p w:rsidR="00A65D23" w:rsidRDefault="00687490" w:rsidP="00445C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445C88" w:rsidRPr="00445C88">
        <w:rPr>
          <w:rFonts w:ascii="Times New Roman" w:hAnsi="Times New Roman" w:cs="Times New Roman"/>
          <w:sz w:val="28"/>
          <w:szCs w:val="28"/>
        </w:rPr>
        <w:t>Постановление вступает в силу в день, следующий за днем его официального опубликования.</w:t>
      </w:r>
    </w:p>
    <w:p w:rsidR="00F97236" w:rsidRDefault="00F97236" w:rsidP="00C0718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5D23" w:rsidRDefault="00A65D23" w:rsidP="00A65D2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5D23" w:rsidRDefault="00A65D23" w:rsidP="00A65D2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2B87" w:rsidRDefault="00D42B87" w:rsidP="0018717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42B87"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>Дзержинско-Тасеевского</w:t>
      </w:r>
    </w:p>
    <w:p w:rsidR="00A65D23" w:rsidRDefault="000903EA" w:rsidP="0018717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D42B87">
        <w:rPr>
          <w:rFonts w:ascii="Times New Roman" w:hAnsi="Times New Roman" w:cs="Times New Roman"/>
          <w:sz w:val="28"/>
          <w:szCs w:val="28"/>
        </w:rPr>
        <w:t>униципального округа</w:t>
      </w:r>
      <w:r w:rsidR="00D42B87" w:rsidRPr="00D42B8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В.Н. Дергунов</w:t>
      </w:r>
    </w:p>
    <w:p w:rsidR="00A65D23" w:rsidRDefault="00A65D23" w:rsidP="0018717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17D41" w:rsidRDefault="00D17D41" w:rsidP="00031E02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D17D41" w:rsidRDefault="00D17D41" w:rsidP="00031E02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D17D41" w:rsidRDefault="00D17D41" w:rsidP="00031E02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D17D41" w:rsidRDefault="00D17D41" w:rsidP="00031E02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D17D41" w:rsidRDefault="00D17D41" w:rsidP="00031E02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D17D41" w:rsidRDefault="00D17D41" w:rsidP="00031E02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D17D41" w:rsidRDefault="00D17D41" w:rsidP="00031E02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D17D41" w:rsidRDefault="00D17D41" w:rsidP="00031E02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D17D41" w:rsidRDefault="00D17D41" w:rsidP="00031E02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D17D41" w:rsidRDefault="00D17D41" w:rsidP="00031E02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D17D41" w:rsidRDefault="00D17D41" w:rsidP="00031E02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D17D41" w:rsidRDefault="00D17D41" w:rsidP="00031E02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BB516D" w:rsidRDefault="00BB516D" w:rsidP="00031E02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31E02" w:rsidRPr="00031E02" w:rsidRDefault="00031E02" w:rsidP="00031E02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031E02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1E0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1E02" w:rsidRDefault="00031E02" w:rsidP="00031E02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031E02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031E02" w:rsidRDefault="00031E02" w:rsidP="00031E02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Дзержинско-</w:t>
      </w:r>
      <w:r w:rsidRPr="00031E02">
        <w:rPr>
          <w:rFonts w:ascii="Times New Roman" w:hAnsi="Times New Roman" w:cs="Times New Roman"/>
          <w:sz w:val="28"/>
          <w:szCs w:val="28"/>
        </w:rPr>
        <w:t xml:space="preserve">Тасеевского </w:t>
      </w:r>
    </w:p>
    <w:p w:rsidR="00031E02" w:rsidRPr="00031E02" w:rsidRDefault="00C3600B" w:rsidP="00031E02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031E02">
        <w:rPr>
          <w:rFonts w:ascii="Times New Roman" w:hAnsi="Times New Roman" w:cs="Times New Roman"/>
          <w:sz w:val="28"/>
          <w:szCs w:val="28"/>
        </w:rPr>
        <w:t>униципального округа</w:t>
      </w:r>
      <w:r w:rsidR="00031E02" w:rsidRPr="00031E0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1E02" w:rsidRPr="00031E02" w:rsidRDefault="00031E02" w:rsidP="00031E02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031E02">
        <w:rPr>
          <w:rFonts w:ascii="Times New Roman" w:hAnsi="Times New Roman" w:cs="Times New Roman"/>
          <w:sz w:val="28"/>
          <w:szCs w:val="28"/>
        </w:rPr>
        <w:t>от 0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031E0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031E02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031E0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000</w:t>
      </w:r>
    </w:p>
    <w:p w:rsidR="00031E02" w:rsidRPr="00031E02" w:rsidRDefault="00031E02" w:rsidP="00031E0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1E02" w:rsidRPr="00031E02" w:rsidRDefault="00031E02" w:rsidP="00031E0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7D41" w:rsidRDefault="00D17D41" w:rsidP="002A4175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7D41">
        <w:rPr>
          <w:rFonts w:ascii="Times New Roman" w:hAnsi="Times New Roman" w:cs="Times New Roman"/>
          <w:b/>
          <w:sz w:val="28"/>
          <w:szCs w:val="28"/>
        </w:rPr>
        <w:t xml:space="preserve">Положение об </w:t>
      </w:r>
      <w:r w:rsidR="00BB516D">
        <w:rPr>
          <w:rFonts w:ascii="Times New Roman" w:hAnsi="Times New Roman" w:cs="Times New Roman"/>
          <w:b/>
          <w:sz w:val="28"/>
          <w:szCs w:val="28"/>
        </w:rPr>
        <w:t>определении</w:t>
      </w:r>
      <w:r w:rsidRPr="00D17D41">
        <w:rPr>
          <w:rFonts w:ascii="Times New Roman" w:hAnsi="Times New Roman" w:cs="Times New Roman"/>
          <w:b/>
          <w:sz w:val="28"/>
          <w:szCs w:val="28"/>
        </w:rPr>
        <w:t xml:space="preserve">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Дзержинско-Тасеевского муниципального округа Красноярского края</w:t>
      </w:r>
    </w:p>
    <w:p w:rsidR="00031E02" w:rsidRPr="00031E02" w:rsidRDefault="00031E02" w:rsidP="00031E0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1E02" w:rsidRPr="00031E02" w:rsidRDefault="00031E02" w:rsidP="0032547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1E02">
        <w:rPr>
          <w:rFonts w:ascii="Times New Roman" w:hAnsi="Times New Roman" w:cs="Times New Roman"/>
          <w:sz w:val="28"/>
          <w:szCs w:val="28"/>
        </w:rPr>
        <w:t xml:space="preserve">1. Настоящим Положением определены границы прилегающих к некоторым организациям и (или) объектам территорий </w:t>
      </w:r>
      <w:r w:rsidR="0032547B" w:rsidRPr="0032547B">
        <w:rPr>
          <w:rFonts w:ascii="Times New Roman" w:hAnsi="Times New Roman" w:cs="Times New Roman"/>
          <w:sz w:val="28"/>
          <w:szCs w:val="28"/>
        </w:rPr>
        <w:t>Дзержинско-Тасеевского муниципального округа</w:t>
      </w:r>
      <w:r w:rsidR="00D17D41">
        <w:rPr>
          <w:rFonts w:ascii="Times New Roman" w:hAnsi="Times New Roman" w:cs="Times New Roman"/>
          <w:sz w:val="28"/>
          <w:szCs w:val="28"/>
        </w:rPr>
        <w:t xml:space="preserve"> Красноярского края</w:t>
      </w:r>
      <w:r w:rsidRPr="00031E02">
        <w:rPr>
          <w:rFonts w:ascii="Times New Roman" w:hAnsi="Times New Roman" w:cs="Times New Roman"/>
          <w:sz w:val="28"/>
          <w:szCs w:val="28"/>
        </w:rPr>
        <w:t>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(далее — Положение).</w:t>
      </w:r>
    </w:p>
    <w:p w:rsidR="00031E02" w:rsidRPr="00031E02" w:rsidRDefault="00031E02" w:rsidP="00031E0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1E02">
        <w:rPr>
          <w:rFonts w:ascii="Times New Roman" w:hAnsi="Times New Roman" w:cs="Times New Roman"/>
          <w:sz w:val="28"/>
          <w:szCs w:val="28"/>
        </w:rPr>
        <w:t>1.2. Для целей настоящего Положения используются следующие понятия:</w:t>
      </w:r>
    </w:p>
    <w:p w:rsidR="00031E02" w:rsidRPr="00031E02" w:rsidRDefault="00031E02" w:rsidP="00031E0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1E02">
        <w:rPr>
          <w:rFonts w:ascii="Times New Roman" w:hAnsi="Times New Roman" w:cs="Times New Roman"/>
          <w:sz w:val="28"/>
          <w:szCs w:val="28"/>
        </w:rPr>
        <w:t>обособленная территория - территория, границы которой обозначены ограждением (объектами искусственного происхождения), прилегающая к зданию, строению, сооружению, в котором расположены организации и (или) объекты, указанные в пунктах 2.1 - 2.6, 3 настоящего Положения;</w:t>
      </w:r>
    </w:p>
    <w:p w:rsidR="00031E02" w:rsidRPr="00031E02" w:rsidRDefault="00031E02" w:rsidP="00031E0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1E02">
        <w:rPr>
          <w:rFonts w:ascii="Times New Roman" w:hAnsi="Times New Roman" w:cs="Times New Roman"/>
          <w:sz w:val="28"/>
          <w:szCs w:val="28"/>
        </w:rPr>
        <w:t>прилегающая территория — территория, на которой не допускается розничная продажа алкогольной продукции и розничная продажа алкогольной продукции при оказании услуг общественного питания, включающая обособленную территорию (при наличии таковой).</w:t>
      </w:r>
    </w:p>
    <w:p w:rsidR="00031E02" w:rsidRPr="00031E02" w:rsidRDefault="00031E02" w:rsidP="00031E0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1E02">
        <w:rPr>
          <w:rFonts w:ascii="Times New Roman" w:hAnsi="Times New Roman" w:cs="Times New Roman"/>
          <w:sz w:val="28"/>
          <w:szCs w:val="28"/>
        </w:rPr>
        <w:t>2. Границы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определяются:</w:t>
      </w:r>
    </w:p>
    <w:p w:rsidR="00031E02" w:rsidRPr="00031E02" w:rsidRDefault="00031E02" w:rsidP="00031E0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6B">
        <w:rPr>
          <w:rFonts w:ascii="Times New Roman" w:hAnsi="Times New Roman" w:cs="Times New Roman"/>
          <w:sz w:val="28"/>
          <w:szCs w:val="28"/>
        </w:rPr>
        <w:t xml:space="preserve">2.1. В отношении </w:t>
      </w:r>
      <w:r w:rsidRPr="00031E02">
        <w:rPr>
          <w:rFonts w:ascii="Times New Roman" w:hAnsi="Times New Roman" w:cs="Times New Roman"/>
          <w:sz w:val="28"/>
          <w:szCs w:val="28"/>
        </w:rPr>
        <w:t>зданий, строений, сооружений, помещений, находящихся во владении и (или)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образования), а также в отношении зданий, строений, сооружений, помещений, находящимся во владении и (или) пользовании организаций, осуществляющих обучение несовершеннолетних:</w:t>
      </w:r>
    </w:p>
    <w:p w:rsidR="00031E02" w:rsidRPr="00031E02" w:rsidRDefault="00031E02" w:rsidP="00031E0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1E02">
        <w:rPr>
          <w:rFonts w:ascii="Times New Roman" w:hAnsi="Times New Roman" w:cs="Times New Roman"/>
          <w:sz w:val="28"/>
          <w:szCs w:val="28"/>
        </w:rPr>
        <w:t>при наличии обособленной территории - окружностью с радиусом 50 метров от входов для посетителей на обособленную территорию;</w:t>
      </w:r>
    </w:p>
    <w:p w:rsidR="00031E02" w:rsidRDefault="00031E02" w:rsidP="00031E0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1E02">
        <w:rPr>
          <w:rFonts w:ascii="Times New Roman" w:hAnsi="Times New Roman" w:cs="Times New Roman"/>
          <w:sz w:val="28"/>
          <w:szCs w:val="28"/>
        </w:rPr>
        <w:t>при отсутствии обособленной территории - окружностью с радиусом 50 метров от входов для посетителей в здание, строение, сооружение, помещение.</w:t>
      </w:r>
    </w:p>
    <w:p w:rsidR="00031E02" w:rsidRPr="00031E02" w:rsidRDefault="00031E02" w:rsidP="00031E0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1E02">
        <w:rPr>
          <w:rFonts w:ascii="Times New Roman" w:hAnsi="Times New Roman" w:cs="Times New Roman"/>
          <w:sz w:val="28"/>
          <w:szCs w:val="28"/>
        </w:rPr>
        <w:t xml:space="preserve">2.2. В отношении зданий, строений, сооружений, помещений, находящихся во владении и (или) пользовании юридических лиц независимо от организационно-правовой формы и индивидуальных предпринимателей, </w:t>
      </w:r>
      <w:r w:rsidRPr="00031E02">
        <w:rPr>
          <w:rFonts w:ascii="Times New Roman" w:hAnsi="Times New Roman" w:cs="Times New Roman"/>
          <w:sz w:val="28"/>
          <w:szCs w:val="28"/>
        </w:rPr>
        <w:lastRenderedPageBreak/>
        <w:t>осуществляющих в качестве основного (уставного) вида деятельности медицинскую деятельность или осуществляющих медицинскую деятельность наряду с основной (уставной) деятельностью на основании лицензии, выданной в порядке, установленном законодательством Российской Федерации, за исключением видов медицинской деятельности по перечню, утвержденному Правительством Российской Федерации:</w:t>
      </w:r>
    </w:p>
    <w:p w:rsidR="00031E02" w:rsidRPr="00031E02" w:rsidRDefault="00031E02" w:rsidP="00031E0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1E02">
        <w:rPr>
          <w:rFonts w:ascii="Times New Roman" w:hAnsi="Times New Roman" w:cs="Times New Roman"/>
          <w:sz w:val="28"/>
          <w:szCs w:val="28"/>
        </w:rPr>
        <w:t>при наличии обособленной территории - окружностью с радиусом 20 метров от входов для посетителей на обособленную территорию;</w:t>
      </w:r>
    </w:p>
    <w:p w:rsidR="00031E02" w:rsidRDefault="00031E02" w:rsidP="00031E0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1E02">
        <w:rPr>
          <w:rFonts w:ascii="Times New Roman" w:hAnsi="Times New Roman" w:cs="Times New Roman"/>
          <w:sz w:val="28"/>
          <w:szCs w:val="28"/>
        </w:rPr>
        <w:t>при отсутствии обособленной территории - окружностью с радиусом 20 метров от входов для посетителей в здание, строение, сооружение, помещение.</w:t>
      </w:r>
    </w:p>
    <w:p w:rsidR="00031E02" w:rsidRPr="00031E02" w:rsidRDefault="00031E02" w:rsidP="00031E0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1E02">
        <w:rPr>
          <w:rFonts w:ascii="Times New Roman" w:hAnsi="Times New Roman" w:cs="Times New Roman"/>
          <w:sz w:val="28"/>
          <w:szCs w:val="28"/>
        </w:rPr>
        <w:t>2.3. В отношении спортивных сооружений, которые являются объектами недвижимости и права, на которые зарегистрированы в установленном порядке:</w:t>
      </w:r>
    </w:p>
    <w:p w:rsidR="00031E02" w:rsidRPr="00031E02" w:rsidRDefault="00031E02" w:rsidP="00031E0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1E02">
        <w:rPr>
          <w:rFonts w:ascii="Times New Roman" w:hAnsi="Times New Roman" w:cs="Times New Roman"/>
          <w:sz w:val="28"/>
          <w:szCs w:val="28"/>
        </w:rPr>
        <w:t>при наличии обособленной территории - окружностью с радиусом 50 метров от входов для посетителей на обособленную территорию;</w:t>
      </w:r>
    </w:p>
    <w:p w:rsidR="00031E02" w:rsidRDefault="00031E02" w:rsidP="00031E0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1E02">
        <w:rPr>
          <w:rFonts w:ascii="Times New Roman" w:hAnsi="Times New Roman" w:cs="Times New Roman"/>
          <w:sz w:val="28"/>
          <w:szCs w:val="28"/>
        </w:rPr>
        <w:t>при отсутствии обособленной территории - окружностью с радиусом 50 метров от входов для посетителей в спортивное сооружение.</w:t>
      </w:r>
    </w:p>
    <w:p w:rsidR="00031E02" w:rsidRPr="00031E02" w:rsidRDefault="00031E02" w:rsidP="00031E0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1E02">
        <w:rPr>
          <w:rFonts w:ascii="Times New Roman" w:hAnsi="Times New Roman" w:cs="Times New Roman"/>
          <w:sz w:val="28"/>
          <w:szCs w:val="28"/>
        </w:rPr>
        <w:t>2.4. В отношении боевых позиций войск, полигонов, узлов связи, расположений воинских частей, специальных технологических комплексов, в зданиях и сооружениях, предназначенных для управления войсками, размещения и хранения военной техники, военного имущества и оборудования, испытания вооружения, а также зданий и сооружений производственных и научно-исследовательских организаций Вооруженных Сил Российской Федерации, других войск, воинских формирований и органов, обеспечивающих оборону и безопасность Российской Федерации:</w:t>
      </w:r>
    </w:p>
    <w:p w:rsidR="00031E02" w:rsidRPr="00031E02" w:rsidRDefault="00031E02" w:rsidP="00031E0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1E02">
        <w:rPr>
          <w:rFonts w:ascii="Times New Roman" w:hAnsi="Times New Roman" w:cs="Times New Roman"/>
          <w:sz w:val="28"/>
          <w:szCs w:val="28"/>
        </w:rPr>
        <w:t>при наличии обособленной территории - окружностью с радиусом 50 метров от входов на обособленную территорию;</w:t>
      </w:r>
    </w:p>
    <w:p w:rsidR="00031E02" w:rsidRDefault="00031E02" w:rsidP="00031E0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1E02">
        <w:rPr>
          <w:rFonts w:ascii="Times New Roman" w:hAnsi="Times New Roman" w:cs="Times New Roman"/>
          <w:sz w:val="28"/>
          <w:szCs w:val="28"/>
        </w:rPr>
        <w:t>при отсутствии обособленной территории - окружностью с радиусом 50 метров от входов в здание, строение, сооружение, помещение.</w:t>
      </w:r>
    </w:p>
    <w:p w:rsidR="00031E02" w:rsidRPr="00031E02" w:rsidRDefault="00031E02" w:rsidP="00031E0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1E02">
        <w:rPr>
          <w:rFonts w:ascii="Times New Roman" w:hAnsi="Times New Roman" w:cs="Times New Roman"/>
          <w:sz w:val="28"/>
          <w:szCs w:val="28"/>
        </w:rPr>
        <w:t>2.5. В отношении вокзалов, аэропортов:</w:t>
      </w:r>
    </w:p>
    <w:p w:rsidR="00031E02" w:rsidRPr="00031E02" w:rsidRDefault="00031E02" w:rsidP="00031E0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1E02">
        <w:rPr>
          <w:rFonts w:ascii="Times New Roman" w:hAnsi="Times New Roman" w:cs="Times New Roman"/>
          <w:sz w:val="28"/>
          <w:szCs w:val="28"/>
        </w:rPr>
        <w:t>при наличии обособленной территории - окружностью с радиусом 50 метров от входов на обособленную территорию;</w:t>
      </w:r>
    </w:p>
    <w:p w:rsidR="00031E02" w:rsidRDefault="00031E02" w:rsidP="00031E0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1E02">
        <w:rPr>
          <w:rFonts w:ascii="Times New Roman" w:hAnsi="Times New Roman" w:cs="Times New Roman"/>
          <w:sz w:val="28"/>
          <w:szCs w:val="28"/>
        </w:rPr>
        <w:t>при отсутствии обособленной территории - окружностью с радиусом 50 метров от входов в здание вокзалов, аэропортов.</w:t>
      </w:r>
    </w:p>
    <w:p w:rsidR="00031E02" w:rsidRPr="00031E02" w:rsidRDefault="00031E02" w:rsidP="00031E0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1E02">
        <w:rPr>
          <w:rFonts w:ascii="Times New Roman" w:hAnsi="Times New Roman" w:cs="Times New Roman"/>
          <w:sz w:val="28"/>
          <w:szCs w:val="28"/>
        </w:rPr>
        <w:t>2.6. В отношении мест нахождения источников повышенной опасности, определяемых органами государственной власти Красноярского края в порядке, установленном Правительством Российской Федерации:</w:t>
      </w:r>
    </w:p>
    <w:p w:rsidR="00031E02" w:rsidRPr="00031E02" w:rsidRDefault="00031E02" w:rsidP="00031E0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1E02">
        <w:rPr>
          <w:rFonts w:ascii="Times New Roman" w:hAnsi="Times New Roman" w:cs="Times New Roman"/>
          <w:sz w:val="28"/>
          <w:szCs w:val="28"/>
        </w:rPr>
        <w:t>при наличии обособленной территории - окружностью с радиусом 50 метров от входов на обособленную территорию;</w:t>
      </w:r>
    </w:p>
    <w:p w:rsidR="00031E02" w:rsidRPr="00031E02" w:rsidRDefault="00031E02" w:rsidP="00031E0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1E02">
        <w:rPr>
          <w:rFonts w:ascii="Times New Roman" w:hAnsi="Times New Roman" w:cs="Times New Roman"/>
          <w:sz w:val="28"/>
          <w:szCs w:val="28"/>
        </w:rPr>
        <w:t>при отсутствии обособленной территории - окружностью с радиусом 50 метров от входов в здание, строение, сооружение, помещение.</w:t>
      </w:r>
    </w:p>
    <w:p w:rsidR="00CF6534" w:rsidRPr="007D4DFA" w:rsidRDefault="00B83461" w:rsidP="007D4DF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4DFA">
        <w:rPr>
          <w:rFonts w:ascii="Times New Roman" w:hAnsi="Times New Roman" w:cs="Times New Roman"/>
          <w:sz w:val="28"/>
          <w:szCs w:val="28"/>
        </w:rPr>
        <w:t>3.</w:t>
      </w:r>
      <w:r w:rsidR="00CF6534" w:rsidRPr="007D4DFA">
        <w:rPr>
          <w:rFonts w:ascii="Times New Roman" w:hAnsi="Times New Roman" w:cs="Times New Roman"/>
          <w:sz w:val="28"/>
          <w:szCs w:val="28"/>
        </w:rPr>
        <w:t>Границы прилегающих к многоквартирным домам территорий, на которых розничная продажа алкогольной продукции при оказании услуг общественного питания допускается только в объектах общественного питания,</w:t>
      </w:r>
      <w:r w:rsidR="00A75528" w:rsidRPr="007D4DFA">
        <w:t xml:space="preserve"> </w:t>
      </w:r>
      <w:r w:rsidR="00A75528" w:rsidRPr="007D4DFA">
        <w:rPr>
          <w:rFonts w:ascii="Times New Roman" w:hAnsi="Times New Roman" w:cs="Times New Roman"/>
          <w:sz w:val="28"/>
          <w:szCs w:val="28"/>
        </w:rPr>
        <w:t xml:space="preserve">устанавливаются на расстоянии 30 метров от стен многоквартирного </w:t>
      </w:r>
      <w:r w:rsidR="00A75528" w:rsidRPr="007D4DFA">
        <w:rPr>
          <w:rFonts w:ascii="Times New Roman" w:hAnsi="Times New Roman" w:cs="Times New Roman"/>
          <w:sz w:val="28"/>
          <w:szCs w:val="28"/>
        </w:rPr>
        <w:lastRenderedPageBreak/>
        <w:t>дома</w:t>
      </w:r>
      <w:r w:rsidR="00BB6027" w:rsidRPr="007D4DFA">
        <w:t xml:space="preserve"> </w:t>
      </w:r>
      <w:r w:rsidR="00BB6027" w:rsidRPr="007D4DFA">
        <w:rPr>
          <w:rFonts w:ascii="Times New Roman" w:hAnsi="Times New Roman" w:cs="Times New Roman"/>
          <w:sz w:val="28"/>
          <w:szCs w:val="28"/>
        </w:rPr>
        <w:t>до входа в объект общественного питания</w:t>
      </w:r>
      <w:r w:rsidR="009349B2" w:rsidRPr="007D4DFA">
        <w:rPr>
          <w:rFonts w:ascii="Times New Roman" w:hAnsi="Times New Roman" w:cs="Times New Roman"/>
          <w:sz w:val="28"/>
          <w:szCs w:val="28"/>
        </w:rPr>
        <w:t xml:space="preserve"> без учёта искусственных и естественных преград</w:t>
      </w:r>
      <w:r w:rsidR="00A75528" w:rsidRPr="007D4DFA">
        <w:rPr>
          <w:rFonts w:ascii="Times New Roman" w:hAnsi="Times New Roman" w:cs="Times New Roman"/>
          <w:sz w:val="28"/>
          <w:szCs w:val="28"/>
        </w:rPr>
        <w:t>.</w:t>
      </w:r>
      <w:r w:rsidR="00BB6027" w:rsidRPr="007D4DFA">
        <w:t xml:space="preserve"> </w:t>
      </w:r>
      <w:r w:rsidR="00AA00CE" w:rsidRPr="007D4DFA">
        <w:rPr>
          <w:rFonts w:ascii="Times New Roman" w:hAnsi="Times New Roman" w:cs="Times New Roman"/>
          <w:sz w:val="28"/>
          <w:szCs w:val="28"/>
        </w:rPr>
        <w:t>О</w:t>
      </w:r>
      <w:r w:rsidR="00BB6027" w:rsidRPr="007D4DFA">
        <w:rPr>
          <w:rFonts w:ascii="Times New Roman" w:hAnsi="Times New Roman" w:cs="Times New Roman"/>
          <w:sz w:val="28"/>
          <w:szCs w:val="28"/>
        </w:rPr>
        <w:t>граничения действуют в соответствии с абзацем первым пункта 4.1 статьи 16 Федерального закона № 171-ФЗ, а также пунктами 1, 3 статьи 3.4 закона Красноярского края от 01.11.2012 № 3-672 «Об отдельных вопросах государственного регулирования в сфере производства и оборота этилового спирта, алкогольной и спиртосодержащей продукции».</w:t>
      </w:r>
    </w:p>
    <w:p w:rsidR="00031E02" w:rsidRPr="00031E02" w:rsidRDefault="00031E02" w:rsidP="00031E0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31E02">
        <w:rPr>
          <w:rFonts w:ascii="Times New Roman" w:hAnsi="Times New Roman" w:cs="Times New Roman"/>
          <w:sz w:val="28"/>
          <w:szCs w:val="28"/>
        </w:rPr>
        <w:t>4. Границы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применяются ко всем входам для посетителей на обособленную территорию, а при отсутствии обособленной территории - ко всем входам для посетителей в здание, строение, сооружение, помещение, за исключением входов, которые не используются постоянно (пожарный, запасной).</w:t>
      </w:r>
    </w:p>
    <w:p w:rsidR="00D42B87" w:rsidRDefault="00031E02" w:rsidP="00031E0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1E02">
        <w:rPr>
          <w:rFonts w:ascii="Times New Roman" w:hAnsi="Times New Roman" w:cs="Times New Roman"/>
          <w:sz w:val="28"/>
          <w:szCs w:val="28"/>
        </w:rPr>
        <w:t>5. Торговый объект или объект общественного питания считается находящимся в границах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если вход в торговый объект или объект общественного питания (за исключением входов, которые не используются постоянно (пожарный, запасной)</w:t>
      </w:r>
      <w:r w:rsidR="00AA616E">
        <w:rPr>
          <w:rFonts w:ascii="Times New Roman" w:hAnsi="Times New Roman" w:cs="Times New Roman"/>
          <w:sz w:val="28"/>
          <w:szCs w:val="28"/>
        </w:rPr>
        <w:t>)</w:t>
      </w:r>
      <w:r w:rsidRPr="00031E02">
        <w:rPr>
          <w:rFonts w:ascii="Times New Roman" w:hAnsi="Times New Roman" w:cs="Times New Roman"/>
          <w:sz w:val="28"/>
          <w:szCs w:val="28"/>
        </w:rPr>
        <w:t xml:space="preserve"> попадает в границы, установленные настоящим Положением.</w:t>
      </w:r>
    </w:p>
    <w:p w:rsidR="001A2460" w:rsidRDefault="001A2460" w:rsidP="00F26CBD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A2460" w:rsidRDefault="001A2460" w:rsidP="00F26CBD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A2460" w:rsidRDefault="001A2460" w:rsidP="00F26CBD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A2460" w:rsidRDefault="001A2460" w:rsidP="00F26CBD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A2460" w:rsidRDefault="001A2460" w:rsidP="00F26CBD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A2460" w:rsidRDefault="001A2460" w:rsidP="00F26CBD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A2460" w:rsidRDefault="001A2460" w:rsidP="00F26CBD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C2ED8" w:rsidRDefault="009C2ED8" w:rsidP="00C55FEB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sectPr w:rsidR="009C2ED8" w:rsidSect="001807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3744" w:rsidRDefault="002F3744" w:rsidP="003449AB">
      <w:r>
        <w:separator/>
      </w:r>
    </w:p>
  </w:endnote>
  <w:endnote w:type="continuationSeparator" w:id="0">
    <w:p w:rsidR="002F3744" w:rsidRDefault="002F3744" w:rsidP="00344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 Bold">
    <w:altName w:val="Cambria"/>
    <w:charset w:val="CC"/>
    <w:family w:val="roman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3744" w:rsidRDefault="002F3744" w:rsidP="003449AB">
      <w:r>
        <w:separator/>
      </w:r>
    </w:p>
  </w:footnote>
  <w:footnote w:type="continuationSeparator" w:id="0">
    <w:p w:rsidR="002F3744" w:rsidRDefault="002F3744" w:rsidP="003449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C1E"/>
    <w:rsid w:val="00006C8A"/>
    <w:rsid w:val="00010E95"/>
    <w:rsid w:val="000147B7"/>
    <w:rsid w:val="00015276"/>
    <w:rsid w:val="0002005D"/>
    <w:rsid w:val="0002062D"/>
    <w:rsid w:val="00024311"/>
    <w:rsid w:val="00027529"/>
    <w:rsid w:val="00031E02"/>
    <w:rsid w:val="000353C4"/>
    <w:rsid w:val="00050AAA"/>
    <w:rsid w:val="00054EFE"/>
    <w:rsid w:val="00063992"/>
    <w:rsid w:val="00067CCA"/>
    <w:rsid w:val="00074743"/>
    <w:rsid w:val="00081F70"/>
    <w:rsid w:val="000903EA"/>
    <w:rsid w:val="000905B5"/>
    <w:rsid w:val="000A3494"/>
    <w:rsid w:val="000A5A9E"/>
    <w:rsid w:val="000B62A5"/>
    <w:rsid w:val="000B753E"/>
    <w:rsid w:val="000C11DB"/>
    <w:rsid w:val="000C7EEA"/>
    <w:rsid w:val="000D26A8"/>
    <w:rsid w:val="001063D0"/>
    <w:rsid w:val="00106F82"/>
    <w:rsid w:val="00110E56"/>
    <w:rsid w:val="00120263"/>
    <w:rsid w:val="00124F7D"/>
    <w:rsid w:val="00130D7B"/>
    <w:rsid w:val="00137299"/>
    <w:rsid w:val="00141F63"/>
    <w:rsid w:val="001440C9"/>
    <w:rsid w:val="001460A9"/>
    <w:rsid w:val="00146F96"/>
    <w:rsid w:val="001617A2"/>
    <w:rsid w:val="00164C65"/>
    <w:rsid w:val="00167222"/>
    <w:rsid w:val="00172DBE"/>
    <w:rsid w:val="0017362C"/>
    <w:rsid w:val="001807C1"/>
    <w:rsid w:val="00181C27"/>
    <w:rsid w:val="001840B0"/>
    <w:rsid w:val="00184391"/>
    <w:rsid w:val="00186267"/>
    <w:rsid w:val="00187174"/>
    <w:rsid w:val="00194D6B"/>
    <w:rsid w:val="001A2117"/>
    <w:rsid w:val="001A2460"/>
    <w:rsid w:val="001A24EC"/>
    <w:rsid w:val="001A3132"/>
    <w:rsid w:val="001A4434"/>
    <w:rsid w:val="001C125A"/>
    <w:rsid w:val="001C2221"/>
    <w:rsid w:val="001C31BB"/>
    <w:rsid w:val="001D2A51"/>
    <w:rsid w:val="001D5C1D"/>
    <w:rsid w:val="001D7797"/>
    <w:rsid w:val="001D7DB8"/>
    <w:rsid w:val="001E3773"/>
    <w:rsid w:val="001E387A"/>
    <w:rsid w:val="001E5007"/>
    <w:rsid w:val="001E5E79"/>
    <w:rsid w:val="001F28BA"/>
    <w:rsid w:val="001F4AF7"/>
    <w:rsid w:val="00211DE6"/>
    <w:rsid w:val="0021242C"/>
    <w:rsid w:val="0023121F"/>
    <w:rsid w:val="00231CAB"/>
    <w:rsid w:val="002353AD"/>
    <w:rsid w:val="00235634"/>
    <w:rsid w:val="00241517"/>
    <w:rsid w:val="002474DB"/>
    <w:rsid w:val="002624FA"/>
    <w:rsid w:val="0026351C"/>
    <w:rsid w:val="00265CD6"/>
    <w:rsid w:val="00266612"/>
    <w:rsid w:val="00274637"/>
    <w:rsid w:val="00281C8F"/>
    <w:rsid w:val="00295E1B"/>
    <w:rsid w:val="002A1044"/>
    <w:rsid w:val="002A4175"/>
    <w:rsid w:val="002A592A"/>
    <w:rsid w:val="002A6FB8"/>
    <w:rsid w:val="002E2B12"/>
    <w:rsid w:val="002F00F5"/>
    <w:rsid w:val="002F1BA1"/>
    <w:rsid w:val="002F1F46"/>
    <w:rsid w:val="002F2473"/>
    <w:rsid w:val="002F3744"/>
    <w:rsid w:val="00310648"/>
    <w:rsid w:val="0031231A"/>
    <w:rsid w:val="00316CF2"/>
    <w:rsid w:val="00323371"/>
    <w:rsid w:val="0032547B"/>
    <w:rsid w:val="003318B2"/>
    <w:rsid w:val="00344388"/>
    <w:rsid w:val="003449AB"/>
    <w:rsid w:val="003449BC"/>
    <w:rsid w:val="003547C7"/>
    <w:rsid w:val="00355F7F"/>
    <w:rsid w:val="00360E39"/>
    <w:rsid w:val="00361669"/>
    <w:rsid w:val="003625D1"/>
    <w:rsid w:val="00370F72"/>
    <w:rsid w:val="00377F48"/>
    <w:rsid w:val="0038621C"/>
    <w:rsid w:val="00397F5B"/>
    <w:rsid w:val="003A6507"/>
    <w:rsid w:val="003B6E3F"/>
    <w:rsid w:val="003C2810"/>
    <w:rsid w:val="003C41AB"/>
    <w:rsid w:val="003C4FAA"/>
    <w:rsid w:val="003D6191"/>
    <w:rsid w:val="003E0CCB"/>
    <w:rsid w:val="003F1F4C"/>
    <w:rsid w:val="003F2830"/>
    <w:rsid w:val="003F615D"/>
    <w:rsid w:val="00400AA4"/>
    <w:rsid w:val="00401102"/>
    <w:rsid w:val="00405B25"/>
    <w:rsid w:val="00412CF1"/>
    <w:rsid w:val="00415F84"/>
    <w:rsid w:val="00435C32"/>
    <w:rsid w:val="00442F6E"/>
    <w:rsid w:val="004450D6"/>
    <w:rsid w:val="00445C88"/>
    <w:rsid w:val="00446F6E"/>
    <w:rsid w:val="00466F43"/>
    <w:rsid w:val="004A56C2"/>
    <w:rsid w:val="004B5ACF"/>
    <w:rsid w:val="004C004D"/>
    <w:rsid w:val="004C11C6"/>
    <w:rsid w:val="004C4416"/>
    <w:rsid w:val="004D251E"/>
    <w:rsid w:val="004D6832"/>
    <w:rsid w:val="004E0B8F"/>
    <w:rsid w:val="00500F73"/>
    <w:rsid w:val="005015FC"/>
    <w:rsid w:val="00502ECA"/>
    <w:rsid w:val="00525ECE"/>
    <w:rsid w:val="00531D7D"/>
    <w:rsid w:val="00532FED"/>
    <w:rsid w:val="0054524C"/>
    <w:rsid w:val="00563C1E"/>
    <w:rsid w:val="00570559"/>
    <w:rsid w:val="00572E0C"/>
    <w:rsid w:val="00574C85"/>
    <w:rsid w:val="00577233"/>
    <w:rsid w:val="00581F60"/>
    <w:rsid w:val="005859EE"/>
    <w:rsid w:val="00587896"/>
    <w:rsid w:val="005964BD"/>
    <w:rsid w:val="0059659B"/>
    <w:rsid w:val="005A0659"/>
    <w:rsid w:val="005A576B"/>
    <w:rsid w:val="005B48CB"/>
    <w:rsid w:val="005C56E2"/>
    <w:rsid w:val="005D7148"/>
    <w:rsid w:val="005E5E81"/>
    <w:rsid w:val="005E6C59"/>
    <w:rsid w:val="005F5AAD"/>
    <w:rsid w:val="005F7FB0"/>
    <w:rsid w:val="006028E0"/>
    <w:rsid w:val="00625F9C"/>
    <w:rsid w:val="006369CF"/>
    <w:rsid w:val="00642910"/>
    <w:rsid w:val="006446FD"/>
    <w:rsid w:val="00655044"/>
    <w:rsid w:val="00662AEE"/>
    <w:rsid w:val="00664630"/>
    <w:rsid w:val="006700E9"/>
    <w:rsid w:val="00672183"/>
    <w:rsid w:val="006746A8"/>
    <w:rsid w:val="0068042F"/>
    <w:rsid w:val="006805AE"/>
    <w:rsid w:val="00685F48"/>
    <w:rsid w:val="00687490"/>
    <w:rsid w:val="00692B9F"/>
    <w:rsid w:val="00695E85"/>
    <w:rsid w:val="00696BC1"/>
    <w:rsid w:val="006A5982"/>
    <w:rsid w:val="006C1F3B"/>
    <w:rsid w:val="006C3F79"/>
    <w:rsid w:val="006D238A"/>
    <w:rsid w:val="006D2F3E"/>
    <w:rsid w:val="006D3BD0"/>
    <w:rsid w:val="006E3E0E"/>
    <w:rsid w:val="006F1C37"/>
    <w:rsid w:val="006F6435"/>
    <w:rsid w:val="00702D8E"/>
    <w:rsid w:val="00707764"/>
    <w:rsid w:val="00707F21"/>
    <w:rsid w:val="00712F0A"/>
    <w:rsid w:val="00714D13"/>
    <w:rsid w:val="00720044"/>
    <w:rsid w:val="00720709"/>
    <w:rsid w:val="00721AF3"/>
    <w:rsid w:val="00723DBF"/>
    <w:rsid w:val="00724944"/>
    <w:rsid w:val="00724F93"/>
    <w:rsid w:val="00744911"/>
    <w:rsid w:val="00745D77"/>
    <w:rsid w:val="00753264"/>
    <w:rsid w:val="00753D94"/>
    <w:rsid w:val="00754BAB"/>
    <w:rsid w:val="00780271"/>
    <w:rsid w:val="0078282D"/>
    <w:rsid w:val="0078480E"/>
    <w:rsid w:val="00787C60"/>
    <w:rsid w:val="00790164"/>
    <w:rsid w:val="0079309C"/>
    <w:rsid w:val="007A7465"/>
    <w:rsid w:val="007B29AF"/>
    <w:rsid w:val="007B6014"/>
    <w:rsid w:val="007C1A1C"/>
    <w:rsid w:val="007C233D"/>
    <w:rsid w:val="007C7659"/>
    <w:rsid w:val="007D4DFA"/>
    <w:rsid w:val="007E196A"/>
    <w:rsid w:val="007F0029"/>
    <w:rsid w:val="00800E60"/>
    <w:rsid w:val="008148A0"/>
    <w:rsid w:val="00821449"/>
    <w:rsid w:val="008246B5"/>
    <w:rsid w:val="00827037"/>
    <w:rsid w:val="0083714E"/>
    <w:rsid w:val="00847C1C"/>
    <w:rsid w:val="00847DDC"/>
    <w:rsid w:val="00865DAF"/>
    <w:rsid w:val="00875D93"/>
    <w:rsid w:val="008762AC"/>
    <w:rsid w:val="008774BD"/>
    <w:rsid w:val="008807E3"/>
    <w:rsid w:val="00882C68"/>
    <w:rsid w:val="00884244"/>
    <w:rsid w:val="00885803"/>
    <w:rsid w:val="0089294B"/>
    <w:rsid w:val="00895D1D"/>
    <w:rsid w:val="008A0056"/>
    <w:rsid w:val="008B06CD"/>
    <w:rsid w:val="008C1889"/>
    <w:rsid w:val="008C1BEA"/>
    <w:rsid w:val="008C3985"/>
    <w:rsid w:val="008D0BB2"/>
    <w:rsid w:val="008E0D20"/>
    <w:rsid w:val="008E449C"/>
    <w:rsid w:val="008E615E"/>
    <w:rsid w:val="008E7148"/>
    <w:rsid w:val="008F02E4"/>
    <w:rsid w:val="009011C2"/>
    <w:rsid w:val="00912BC4"/>
    <w:rsid w:val="0091488C"/>
    <w:rsid w:val="00917292"/>
    <w:rsid w:val="00920F41"/>
    <w:rsid w:val="00922F71"/>
    <w:rsid w:val="00926D59"/>
    <w:rsid w:val="00930E4E"/>
    <w:rsid w:val="00930EA0"/>
    <w:rsid w:val="00931B75"/>
    <w:rsid w:val="009349B2"/>
    <w:rsid w:val="00936B0D"/>
    <w:rsid w:val="00945DB2"/>
    <w:rsid w:val="009555C5"/>
    <w:rsid w:val="00963397"/>
    <w:rsid w:val="009675F6"/>
    <w:rsid w:val="00975A37"/>
    <w:rsid w:val="00984DCC"/>
    <w:rsid w:val="009910CC"/>
    <w:rsid w:val="00994A97"/>
    <w:rsid w:val="009B1AFE"/>
    <w:rsid w:val="009C0CAC"/>
    <w:rsid w:val="009C2ED8"/>
    <w:rsid w:val="009C6843"/>
    <w:rsid w:val="009D35ED"/>
    <w:rsid w:val="009E0C42"/>
    <w:rsid w:val="009E1B73"/>
    <w:rsid w:val="009E4550"/>
    <w:rsid w:val="009F10F4"/>
    <w:rsid w:val="009F4B01"/>
    <w:rsid w:val="009F6277"/>
    <w:rsid w:val="00A00A97"/>
    <w:rsid w:val="00A03A14"/>
    <w:rsid w:val="00A12A1D"/>
    <w:rsid w:val="00A14E9B"/>
    <w:rsid w:val="00A155FB"/>
    <w:rsid w:val="00A218BC"/>
    <w:rsid w:val="00A2210C"/>
    <w:rsid w:val="00A363F0"/>
    <w:rsid w:val="00A43488"/>
    <w:rsid w:val="00A52D43"/>
    <w:rsid w:val="00A545E7"/>
    <w:rsid w:val="00A65D23"/>
    <w:rsid w:val="00A71403"/>
    <w:rsid w:val="00A75528"/>
    <w:rsid w:val="00A757EE"/>
    <w:rsid w:val="00A83DE1"/>
    <w:rsid w:val="00A83EA6"/>
    <w:rsid w:val="00A87A9D"/>
    <w:rsid w:val="00A934E6"/>
    <w:rsid w:val="00A965B2"/>
    <w:rsid w:val="00A97CB7"/>
    <w:rsid w:val="00AA00CE"/>
    <w:rsid w:val="00AA1B03"/>
    <w:rsid w:val="00AA1F85"/>
    <w:rsid w:val="00AA356B"/>
    <w:rsid w:val="00AA408D"/>
    <w:rsid w:val="00AA616E"/>
    <w:rsid w:val="00AB3F9B"/>
    <w:rsid w:val="00AB62C3"/>
    <w:rsid w:val="00AD1592"/>
    <w:rsid w:val="00AD21C1"/>
    <w:rsid w:val="00AE62A6"/>
    <w:rsid w:val="00AF09DD"/>
    <w:rsid w:val="00AF22E6"/>
    <w:rsid w:val="00B0059F"/>
    <w:rsid w:val="00B04BF2"/>
    <w:rsid w:val="00B05382"/>
    <w:rsid w:val="00B07685"/>
    <w:rsid w:val="00B13160"/>
    <w:rsid w:val="00B13D48"/>
    <w:rsid w:val="00B26093"/>
    <w:rsid w:val="00B34F1B"/>
    <w:rsid w:val="00B36C51"/>
    <w:rsid w:val="00B412E6"/>
    <w:rsid w:val="00B42853"/>
    <w:rsid w:val="00B5102F"/>
    <w:rsid w:val="00B70CCA"/>
    <w:rsid w:val="00B75C47"/>
    <w:rsid w:val="00B80E15"/>
    <w:rsid w:val="00B82420"/>
    <w:rsid w:val="00B83461"/>
    <w:rsid w:val="00B86918"/>
    <w:rsid w:val="00B93A99"/>
    <w:rsid w:val="00BA1461"/>
    <w:rsid w:val="00BB390E"/>
    <w:rsid w:val="00BB516D"/>
    <w:rsid w:val="00BB6027"/>
    <w:rsid w:val="00BC1BCE"/>
    <w:rsid w:val="00BC59A3"/>
    <w:rsid w:val="00BD413C"/>
    <w:rsid w:val="00BF7679"/>
    <w:rsid w:val="00C05F5E"/>
    <w:rsid w:val="00C07182"/>
    <w:rsid w:val="00C1056F"/>
    <w:rsid w:val="00C116C1"/>
    <w:rsid w:val="00C129CC"/>
    <w:rsid w:val="00C132E5"/>
    <w:rsid w:val="00C3600B"/>
    <w:rsid w:val="00C37CF8"/>
    <w:rsid w:val="00C46B0C"/>
    <w:rsid w:val="00C51C08"/>
    <w:rsid w:val="00C5348D"/>
    <w:rsid w:val="00C53C89"/>
    <w:rsid w:val="00C55FEB"/>
    <w:rsid w:val="00C62F32"/>
    <w:rsid w:val="00C652FC"/>
    <w:rsid w:val="00C73CD1"/>
    <w:rsid w:val="00C75FB5"/>
    <w:rsid w:val="00C76EBC"/>
    <w:rsid w:val="00C97442"/>
    <w:rsid w:val="00CA4C68"/>
    <w:rsid w:val="00CA5B8A"/>
    <w:rsid w:val="00CB02E1"/>
    <w:rsid w:val="00CB1E21"/>
    <w:rsid w:val="00CB721D"/>
    <w:rsid w:val="00CE1AA3"/>
    <w:rsid w:val="00CF6534"/>
    <w:rsid w:val="00CF6E59"/>
    <w:rsid w:val="00D01482"/>
    <w:rsid w:val="00D02C7D"/>
    <w:rsid w:val="00D031D7"/>
    <w:rsid w:val="00D17D41"/>
    <w:rsid w:val="00D20389"/>
    <w:rsid w:val="00D219B1"/>
    <w:rsid w:val="00D23C6B"/>
    <w:rsid w:val="00D23E24"/>
    <w:rsid w:val="00D319A4"/>
    <w:rsid w:val="00D34130"/>
    <w:rsid w:val="00D42B87"/>
    <w:rsid w:val="00D47DFC"/>
    <w:rsid w:val="00D54335"/>
    <w:rsid w:val="00D5488C"/>
    <w:rsid w:val="00D55AF0"/>
    <w:rsid w:val="00D55BC8"/>
    <w:rsid w:val="00D648A0"/>
    <w:rsid w:val="00D664BC"/>
    <w:rsid w:val="00D741FF"/>
    <w:rsid w:val="00D746CE"/>
    <w:rsid w:val="00D75F73"/>
    <w:rsid w:val="00D877F3"/>
    <w:rsid w:val="00D87D7D"/>
    <w:rsid w:val="00D907E2"/>
    <w:rsid w:val="00D912FD"/>
    <w:rsid w:val="00DB0CA8"/>
    <w:rsid w:val="00DC0E97"/>
    <w:rsid w:val="00DC1502"/>
    <w:rsid w:val="00DD7398"/>
    <w:rsid w:val="00DF070F"/>
    <w:rsid w:val="00DF636B"/>
    <w:rsid w:val="00E00844"/>
    <w:rsid w:val="00E016B3"/>
    <w:rsid w:val="00E13344"/>
    <w:rsid w:val="00E25249"/>
    <w:rsid w:val="00E334E3"/>
    <w:rsid w:val="00E37207"/>
    <w:rsid w:val="00E41B95"/>
    <w:rsid w:val="00E4397E"/>
    <w:rsid w:val="00E46AAB"/>
    <w:rsid w:val="00E526EF"/>
    <w:rsid w:val="00E55171"/>
    <w:rsid w:val="00E63C8A"/>
    <w:rsid w:val="00E702E8"/>
    <w:rsid w:val="00E70485"/>
    <w:rsid w:val="00E76439"/>
    <w:rsid w:val="00E76B1C"/>
    <w:rsid w:val="00E91584"/>
    <w:rsid w:val="00E91E8E"/>
    <w:rsid w:val="00E942B5"/>
    <w:rsid w:val="00E97677"/>
    <w:rsid w:val="00EA1C13"/>
    <w:rsid w:val="00EA47ED"/>
    <w:rsid w:val="00EB2173"/>
    <w:rsid w:val="00EB3210"/>
    <w:rsid w:val="00ED4B68"/>
    <w:rsid w:val="00EE02E0"/>
    <w:rsid w:val="00EE14EF"/>
    <w:rsid w:val="00EE448C"/>
    <w:rsid w:val="00EF4356"/>
    <w:rsid w:val="00EF48BA"/>
    <w:rsid w:val="00EF57EB"/>
    <w:rsid w:val="00F00022"/>
    <w:rsid w:val="00F16C22"/>
    <w:rsid w:val="00F23DF2"/>
    <w:rsid w:val="00F26CBD"/>
    <w:rsid w:val="00F34D84"/>
    <w:rsid w:val="00F37A59"/>
    <w:rsid w:val="00F51153"/>
    <w:rsid w:val="00F56AAD"/>
    <w:rsid w:val="00F56F8E"/>
    <w:rsid w:val="00F66219"/>
    <w:rsid w:val="00F80443"/>
    <w:rsid w:val="00F82EC5"/>
    <w:rsid w:val="00F92198"/>
    <w:rsid w:val="00F93F8B"/>
    <w:rsid w:val="00F97236"/>
    <w:rsid w:val="00FA5267"/>
    <w:rsid w:val="00FB19E5"/>
    <w:rsid w:val="00FB346E"/>
    <w:rsid w:val="00FB43DE"/>
    <w:rsid w:val="00FB46AB"/>
    <w:rsid w:val="00FB51C8"/>
    <w:rsid w:val="00FD265C"/>
    <w:rsid w:val="00FD5AA1"/>
    <w:rsid w:val="00FD6AE3"/>
    <w:rsid w:val="00FD7044"/>
    <w:rsid w:val="00FE65D6"/>
    <w:rsid w:val="00FE72BD"/>
    <w:rsid w:val="00FF3E43"/>
    <w:rsid w:val="00FF5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09514854-FE25-4EC2-87E3-039C2F5D2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346E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7C1A1C"/>
    <w:pPr>
      <w:keepNext/>
      <w:jc w:val="center"/>
      <w:outlineLvl w:val="5"/>
    </w:pPr>
    <w:rPr>
      <w:b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3C1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563C1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563C1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customStyle="1" w:styleId="60">
    <w:name w:val="Заголовок 6 Знак"/>
    <w:basedOn w:val="a0"/>
    <w:link w:val="6"/>
    <w:rsid w:val="007C1A1C"/>
    <w:rPr>
      <w:rFonts w:ascii="Times New Roman" w:eastAsia="Times New Roman" w:hAnsi="Times New Roman" w:cs="Times New Roman"/>
      <w:b/>
      <w:i/>
      <w:iCs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A592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A592A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39"/>
    <w:rsid w:val="00C652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semiHidden/>
    <w:unhideWhenUsed/>
    <w:rsid w:val="00A14E9B"/>
    <w:pPr>
      <w:overflowPunct/>
      <w:autoSpaceDE/>
      <w:autoSpaceDN/>
      <w:adjustRightInd/>
      <w:spacing w:before="100" w:beforeAutospacing="1" w:after="100" w:afterAutospacing="1"/>
    </w:pPr>
    <w:rPr>
      <w:szCs w:val="24"/>
    </w:rPr>
  </w:style>
  <w:style w:type="character" w:customStyle="1" w:styleId="markdown-word">
    <w:name w:val="markdown-word"/>
    <w:basedOn w:val="a0"/>
    <w:rsid w:val="001A24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3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7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6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4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2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79331&amp;dst=10097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121C57-B1B3-41D8-AEEC-A9B4A5699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1452</Words>
  <Characters>8282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</dc:creator>
  <cp:keywords/>
  <dc:description/>
  <cp:lastModifiedBy>Негодяева Т Н</cp:lastModifiedBy>
  <cp:revision>7</cp:revision>
  <cp:lastPrinted>2026-05-04T03:53:00Z</cp:lastPrinted>
  <dcterms:created xsi:type="dcterms:W3CDTF">2026-08-03T07:33:00Z</dcterms:created>
  <dcterms:modified xsi:type="dcterms:W3CDTF">2026-08-28T06:28:00Z</dcterms:modified>
</cp:coreProperties>
</file>